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6D9" w14:textId="77777777" w:rsidR="005D3088" w:rsidRPr="00BC5A97" w:rsidRDefault="00B034AF">
      <w:pPr>
        <w:spacing w:after="0"/>
        <w:ind w:left="310"/>
        <w:rPr>
          <w:color w:val="1E1E82"/>
        </w:rPr>
      </w:pPr>
      <w:r w:rsidRPr="00BC5A97">
        <w:rPr>
          <w:rFonts w:ascii="Candara" w:eastAsia="Candara" w:hAnsi="Candara" w:cs="Candara"/>
          <w:b/>
          <w:color w:val="1E1E82"/>
          <w:sz w:val="72"/>
        </w:rPr>
        <w:t xml:space="preserve">North Essex Cricket League </w:t>
      </w:r>
    </w:p>
    <w:p w14:paraId="1CAD206A" w14:textId="77777777" w:rsidR="005D3088" w:rsidRPr="00BC5A97" w:rsidRDefault="00B034AF">
      <w:pPr>
        <w:spacing w:after="3"/>
        <w:ind w:left="10" w:right="2" w:hanging="10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President: Terry Prestney </w:t>
      </w:r>
    </w:p>
    <w:p w14:paraId="38C14678" w14:textId="199EC8A1" w:rsidR="005D3088" w:rsidRPr="00BC5A97" w:rsidRDefault="00B034AF">
      <w:pPr>
        <w:spacing w:after="3"/>
        <w:ind w:left="10" w:right="1" w:hanging="10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Chairman: </w:t>
      </w:r>
      <w:r w:rsidR="00BB113D" w:rsidRPr="00BC5A97">
        <w:rPr>
          <w:rFonts w:ascii="Book Antiqua" w:eastAsia="Book Antiqua" w:hAnsi="Book Antiqua" w:cs="Book Antiqua"/>
          <w:b/>
          <w:color w:val="1E1E82"/>
          <w:sz w:val="24"/>
        </w:rPr>
        <w:t>Neil Brinded</w:t>
      </w: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 </w:t>
      </w:r>
    </w:p>
    <w:p w14:paraId="69B939C4" w14:textId="77777777" w:rsidR="005D3088" w:rsidRPr="00BC5A97" w:rsidRDefault="00B034AF">
      <w:pPr>
        <w:spacing w:after="3"/>
        <w:ind w:left="10" w:right="1" w:hanging="10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Secretary: Maria Stockdale </w:t>
      </w:r>
    </w:p>
    <w:p w14:paraId="01E9FBAF" w14:textId="77777777" w:rsidR="005D3088" w:rsidRPr="00BC5A97" w:rsidRDefault="00B034AF">
      <w:pPr>
        <w:spacing w:after="3"/>
        <w:ind w:left="10" w:right="5" w:hanging="10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Treasurer: Emma Harris </w:t>
      </w:r>
    </w:p>
    <w:p w14:paraId="08691622" w14:textId="77777777" w:rsidR="005D3088" w:rsidRPr="00BC5A97" w:rsidRDefault="00B034AF">
      <w:pPr>
        <w:spacing w:after="0"/>
        <w:ind w:right="6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E-mail: </w:t>
      </w:r>
      <w:r w:rsidRPr="00BC5A97">
        <w:rPr>
          <w:rFonts w:ascii="Book Antiqua" w:eastAsia="Book Antiqua" w:hAnsi="Book Antiqua" w:cs="Book Antiqua"/>
          <w:b/>
          <w:color w:val="1E1E82"/>
          <w:sz w:val="24"/>
          <w:u w:val="single" w:color="0000FF"/>
        </w:rPr>
        <w:t>execcommittee@necl.co.uk</w:t>
      </w: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 </w:t>
      </w:r>
    </w:p>
    <w:p w14:paraId="4282DA9D" w14:textId="77777777" w:rsidR="005D3088" w:rsidRPr="00BC5A97" w:rsidRDefault="00B034AF">
      <w:pPr>
        <w:spacing w:after="0"/>
        <w:ind w:left="57"/>
        <w:jc w:val="center"/>
        <w:rPr>
          <w:color w:val="1E1E82"/>
        </w:rPr>
      </w:pPr>
      <w:r w:rsidRPr="00BC5A97">
        <w:rPr>
          <w:rFonts w:ascii="Book Antiqua" w:eastAsia="Book Antiqua" w:hAnsi="Book Antiqua" w:cs="Book Antiqua"/>
          <w:b/>
          <w:color w:val="1E1E82"/>
          <w:sz w:val="24"/>
        </w:rPr>
        <w:t xml:space="preserve"> </w:t>
      </w:r>
    </w:p>
    <w:p w14:paraId="310995B7" w14:textId="12FDB524" w:rsidR="005D3088" w:rsidRPr="00BC5A97" w:rsidRDefault="00B034AF" w:rsidP="009314F6">
      <w:pPr>
        <w:spacing w:after="3"/>
        <w:ind w:left="10" w:right="2" w:hanging="10"/>
        <w:jc w:val="center"/>
        <w:rPr>
          <w:rFonts w:ascii="Tahoma" w:eastAsia="Book Antiqua" w:hAnsi="Tahoma" w:cs="Tahoma"/>
          <w:b/>
          <w:color w:val="1E1E82"/>
          <w:sz w:val="24"/>
        </w:rPr>
      </w:pPr>
      <w:r w:rsidRPr="00BC5A97">
        <w:rPr>
          <w:rFonts w:ascii="Tahoma" w:eastAsia="Book Antiqua" w:hAnsi="Tahoma" w:cs="Tahoma"/>
          <w:b/>
          <w:color w:val="1E1E82"/>
          <w:sz w:val="24"/>
        </w:rPr>
        <w:t>NOTICE OF ANNUAL GENERAL MEETING</w:t>
      </w:r>
      <w:r w:rsidR="00BB113D" w:rsidRPr="00BC5A97">
        <w:rPr>
          <w:rFonts w:ascii="Tahoma" w:eastAsia="Book Antiqua" w:hAnsi="Tahoma" w:cs="Tahoma"/>
          <w:b/>
          <w:color w:val="1E1E82"/>
          <w:sz w:val="24"/>
        </w:rPr>
        <w:t xml:space="preserve"> </w:t>
      </w:r>
      <w:r w:rsidRPr="00BC5A97">
        <w:rPr>
          <w:rFonts w:ascii="Tahoma" w:eastAsia="Book Antiqua" w:hAnsi="Tahoma" w:cs="Tahoma"/>
          <w:b/>
          <w:color w:val="1E1E82"/>
          <w:sz w:val="24"/>
        </w:rPr>
        <w:t xml:space="preserve"> </w:t>
      </w:r>
    </w:p>
    <w:p w14:paraId="57C14C1F" w14:textId="7C371FB9" w:rsidR="005D3088" w:rsidRPr="00BC5A97" w:rsidRDefault="00D50E51">
      <w:pPr>
        <w:spacing w:after="0"/>
        <w:ind w:left="57"/>
        <w:jc w:val="center"/>
        <w:rPr>
          <w:rFonts w:ascii="Tahoma" w:hAnsi="Tahoma" w:cs="Tahoma"/>
          <w:b/>
          <w:bCs/>
          <w:color w:val="1E1E82"/>
        </w:rPr>
      </w:pPr>
      <w:r w:rsidRPr="00BC5A97">
        <w:rPr>
          <w:rFonts w:ascii="Tahoma" w:eastAsia="Book Antiqua" w:hAnsi="Tahoma" w:cs="Tahoma"/>
          <w:b/>
          <w:bCs/>
          <w:color w:val="1E1E82"/>
          <w:sz w:val="24"/>
        </w:rPr>
        <w:t>and PRESENTATION EVENING</w:t>
      </w:r>
      <w:r w:rsidR="00B034AF" w:rsidRPr="00BC5A97">
        <w:rPr>
          <w:rFonts w:ascii="Tahoma" w:eastAsia="Book Antiqua" w:hAnsi="Tahoma" w:cs="Tahoma"/>
          <w:b/>
          <w:bCs/>
          <w:color w:val="1E1E82"/>
          <w:sz w:val="24"/>
        </w:rPr>
        <w:t xml:space="preserve"> </w:t>
      </w:r>
    </w:p>
    <w:p w14:paraId="5CF5ABFF" w14:textId="77777777" w:rsidR="00D50E51" w:rsidRPr="00BC5A97" w:rsidRDefault="00D50E51" w:rsidP="009314F6">
      <w:pPr>
        <w:spacing w:after="0" w:line="248" w:lineRule="auto"/>
        <w:ind w:left="10" w:hanging="10"/>
        <w:jc w:val="center"/>
        <w:rPr>
          <w:rFonts w:ascii="Tahoma" w:eastAsia="Book Antiqua" w:hAnsi="Tahoma" w:cs="Tahoma"/>
          <w:color w:val="1E1E82"/>
          <w:sz w:val="24"/>
        </w:rPr>
      </w:pPr>
    </w:p>
    <w:p w14:paraId="22E2F4D7" w14:textId="28C9A822" w:rsidR="00BB113D" w:rsidRPr="00BC5A97" w:rsidRDefault="00B034AF" w:rsidP="009314F6">
      <w:pPr>
        <w:spacing w:after="0" w:line="248" w:lineRule="auto"/>
        <w:ind w:left="10" w:hanging="10"/>
        <w:jc w:val="center"/>
        <w:rPr>
          <w:rFonts w:ascii="Tahoma" w:eastAsia="Book Antiqua" w:hAnsi="Tahoma" w:cs="Tahoma"/>
          <w:color w:val="1E1E82"/>
          <w:sz w:val="24"/>
        </w:rPr>
      </w:pPr>
      <w:r w:rsidRPr="00BC5A97">
        <w:rPr>
          <w:rFonts w:ascii="Tahoma" w:eastAsia="Book Antiqua" w:hAnsi="Tahoma" w:cs="Tahoma"/>
          <w:color w:val="1E1E82"/>
          <w:sz w:val="24"/>
        </w:rPr>
        <w:t>The AGM of the North Essex Cricket League will be he</w:t>
      </w:r>
      <w:r w:rsidR="009314F6" w:rsidRPr="00BC5A97">
        <w:rPr>
          <w:rFonts w:ascii="Tahoma" w:eastAsia="Book Antiqua" w:hAnsi="Tahoma" w:cs="Tahoma"/>
          <w:color w:val="1E1E82"/>
          <w:sz w:val="24"/>
        </w:rPr>
        <w:t xml:space="preserve">ld </w:t>
      </w:r>
    </w:p>
    <w:p w14:paraId="5B43F611" w14:textId="730B5F8B" w:rsidR="00D50E51" w:rsidRPr="00BC5A97" w:rsidRDefault="00D50E51" w:rsidP="009314F6">
      <w:pPr>
        <w:spacing w:after="0" w:line="248" w:lineRule="auto"/>
        <w:ind w:left="10" w:hanging="10"/>
        <w:jc w:val="center"/>
        <w:rPr>
          <w:rFonts w:ascii="Tahoma" w:eastAsia="Book Antiqua" w:hAnsi="Tahoma" w:cs="Tahoma"/>
          <w:color w:val="1E1E82"/>
          <w:sz w:val="24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At </w:t>
      </w:r>
      <w:r w:rsidR="00BC5A97" w:rsidRPr="00BC5A97">
        <w:rPr>
          <w:rFonts w:ascii="Tahoma" w:eastAsia="Book Antiqua" w:hAnsi="Tahoma" w:cs="Tahoma"/>
          <w:color w:val="1E1E82"/>
          <w:sz w:val="24"/>
        </w:rPr>
        <w:t xml:space="preserve">Colchester Sports Park, </w:t>
      </w:r>
      <w:r w:rsidRPr="00BC5A97">
        <w:rPr>
          <w:rFonts w:ascii="Tahoma" w:eastAsia="Book Antiqua" w:hAnsi="Tahoma" w:cs="Tahoma"/>
          <w:color w:val="1E1E82"/>
          <w:sz w:val="24"/>
        </w:rPr>
        <w:t>Cuckoo Farm Way Colchester Essex CO4 5YX</w:t>
      </w:r>
    </w:p>
    <w:p w14:paraId="2D921568" w14:textId="3C23DD33" w:rsidR="005D3088" w:rsidRPr="00BC5A97" w:rsidRDefault="00B034AF" w:rsidP="00BB113D">
      <w:pPr>
        <w:spacing w:after="0" w:line="248" w:lineRule="auto"/>
        <w:ind w:left="10" w:hanging="10"/>
        <w:jc w:val="center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on </w:t>
      </w:r>
      <w:r w:rsidR="00280EAC" w:rsidRPr="00BC5A97">
        <w:rPr>
          <w:rFonts w:ascii="Tahoma" w:eastAsia="Book Antiqua" w:hAnsi="Tahoma" w:cs="Tahoma"/>
          <w:b/>
          <w:color w:val="1E1E82"/>
          <w:sz w:val="24"/>
        </w:rPr>
        <w:t>Thur</w:t>
      </w:r>
      <w:r w:rsidRPr="00BC5A97">
        <w:rPr>
          <w:rFonts w:ascii="Tahoma" w:eastAsia="Book Antiqua" w:hAnsi="Tahoma" w:cs="Tahoma"/>
          <w:b/>
          <w:color w:val="1E1E82"/>
          <w:sz w:val="24"/>
        </w:rPr>
        <w:t>sday</w:t>
      </w:r>
      <w:r w:rsidR="00874D26" w:rsidRPr="00BC5A97">
        <w:rPr>
          <w:rFonts w:ascii="Tahoma" w:eastAsia="Book Antiqua" w:hAnsi="Tahoma" w:cs="Tahoma"/>
          <w:b/>
          <w:color w:val="1E1E82"/>
          <w:sz w:val="24"/>
        </w:rPr>
        <w:t xml:space="preserve"> </w:t>
      </w:r>
      <w:r w:rsidR="00D50E51" w:rsidRPr="00BC5A97">
        <w:rPr>
          <w:rFonts w:ascii="Tahoma" w:eastAsia="Book Antiqua" w:hAnsi="Tahoma" w:cs="Tahoma"/>
          <w:b/>
          <w:color w:val="1E1E82"/>
          <w:sz w:val="24"/>
        </w:rPr>
        <w:t>27</w:t>
      </w:r>
      <w:r w:rsidR="00D50E51" w:rsidRPr="00BC5A97">
        <w:rPr>
          <w:rFonts w:ascii="Tahoma" w:eastAsia="Book Antiqua" w:hAnsi="Tahoma" w:cs="Tahoma"/>
          <w:b/>
          <w:color w:val="1E1E82"/>
          <w:sz w:val="24"/>
          <w:vertAlign w:val="superscript"/>
        </w:rPr>
        <w:t>th</w:t>
      </w:r>
      <w:r w:rsidR="00D50E51" w:rsidRPr="00BC5A97">
        <w:rPr>
          <w:rFonts w:ascii="Tahoma" w:eastAsia="Book Antiqua" w:hAnsi="Tahoma" w:cs="Tahoma"/>
          <w:b/>
          <w:color w:val="1E1E82"/>
          <w:sz w:val="24"/>
        </w:rPr>
        <w:t xml:space="preserve"> October </w:t>
      </w:r>
      <w:r w:rsidRPr="00BC5A97">
        <w:rPr>
          <w:rFonts w:ascii="Tahoma" w:eastAsia="Book Antiqua" w:hAnsi="Tahoma" w:cs="Tahoma"/>
          <w:b/>
          <w:color w:val="1E1E82"/>
          <w:sz w:val="24"/>
        </w:rPr>
        <w:t>20</w:t>
      </w:r>
      <w:r w:rsidR="00874D26" w:rsidRPr="00BC5A97">
        <w:rPr>
          <w:rFonts w:ascii="Tahoma" w:eastAsia="Book Antiqua" w:hAnsi="Tahoma" w:cs="Tahoma"/>
          <w:b/>
          <w:color w:val="1E1E82"/>
          <w:sz w:val="24"/>
        </w:rPr>
        <w:t>2</w:t>
      </w:r>
      <w:r w:rsidR="00280EAC" w:rsidRPr="00BC5A97">
        <w:rPr>
          <w:rFonts w:ascii="Tahoma" w:eastAsia="Book Antiqua" w:hAnsi="Tahoma" w:cs="Tahoma"/>
          <w:b/>
          <w:color w:val="1E1E82"/>
          <w:sz w:val="24"/>
        </w:rPr>
        <w:t>2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commencing at </w:t>
      </w:r>
      <w:r w:rsidR="00BB113D" w:rsidRPr="00BC5A97">
        <w:rPr>
          <w:rFonts w:ascii="Tahoma" w:eastAsia="Book Antiqua" w:hAnsi="Tahoma" w:cs="Tahoma"/>
          <w:b/>
          <w:bCs/>
          <w:color w:val="1E1E82"/>
          <w:sz w:val="24"/>
        </w:rPr>
        <w:t>7</w:t>
      </w:r>
      <w:r w:rsidRPr="00BC5A97">
        <w:rPr>
          <w:rFonts w:ascii="Tahoma" w:eastAsia="Book Antiqua" w:hAnsi="Tahoma" w:cs="Tahoma"/>
          <w:b/>
          <w:bCs/>
          <w:color w:val="1E1E82"/>
          <w:sz w:val="24"/>
        </w:rPr>
        <w:t>.</w:t>
      </w:r>
      <w:r w:rsidR="00280EAC" w:rsidRPr="00BC5A97">
        <w:rPr>
          <w:rFonts w:ascii="Tahoma" w:eastAsia="Book Antiqua" w:hAnsi="Tahoma" w:cs="Tahoma"/>
          <w:b/>
          <w:bCs/>
          <w:color w:val="1E1E82"/>
          <w:sz w:val="24"/>
        </w:rPr>
        <w:t>3</w:t>
      </w:r>
      <w:r w:rsidRPr="00BC5A97">
        <w:rPr>
          <w:rFonts w:ascii="Tahoma" w:eastAsia="Book Antiqua" w:hAnsi="Tahoma" w:cs="Tahoma"/>
          <w:b/>
          <w:bCs/>
          <w:color w:val="1E1E82"/>
          <w:sz w:val="24"/>
        </w:rPr>
        <w:t>0 pm.</w:t>
      </w:r>
    </w:p>
    <w:p w14:paraId="584C0FF2" w14:textId="4D93E48F" w:rsidR="005D3088" w:rsidRPr="00BC5A97" w:rsidRDefault="00B034AF">
      <w:pPr>
        <w:spacing w:after="0"/>
        <w:rPr>
          <w:rFonts w:ascii="Tahoma" w:hAnsi="Tahoma" w:cs="Tahoma"/>
          <w:b/>
          <w:bCs/>
          <w:color w:val="1E1E82"/>
        </w:rPr>
      </w:pPr>
      <w:r w:rsidRPr="00BC5A97">
        <w:rPr>
          <w:rFonts w:ascii="Tahoma" w:eastAsia="Book Antiqua" w:hAnsi="Tahoma" w:cs="Tahoma"/>
          <w:b/>
          <w:bCs/>
          <w:color w:val="1E1E82"/>
          <w:sz w:val="24"/>
        </w:rPr>
        <w:t xml:space="preserve"> </w:t>
      </w:r>
    </w:p>
    <w:p w14:paraId="790C9698" w14:textId="77777777" w:rsidR="005D3088" w:rsidRPr="00BC5A97" w:rsidRDefault="00B034AF">
      <w:pPr>
        <w:spacing w:after="13"/>
        <w:ind w:right="3"/>
        <w:jc w:val="center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b/>
          <w:color w:val="1E1E82"/>
          <w:sz w:val="24"/>
          <w:u w:color="000000"/>
        </w:rPr>
        <w:t>Agenda</w:t>
      </w:r>
      <w:r w:rsidRPr="00BC5A97">
        <w:rPr>
          <w:rFonts w:ascii="Tahoma" w:eastAsia="Book Antiqua" w:hAnsi="Tahoma" w:cs="Tahoma"/>
          <w:b/>
          <w:color w:val="1E1E82"/>
          <w:sz w:val="24"/>
        </w:rPr>
        <w:t xml:space="preserve"> </w:t>
      </w:r>
    </w:p>
    <w:p w14:paraId="72FA43B2" w14:textId="77777777" w:rsidR="005D3088" w:rsidRPr="00BC5A97" w:rsidRDefault="00B034AF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Welcome by Chairman and Chairman’s Report </w:t>
      </w:r>
    </w:p>
    <w:p w14:paraId="0603F4E2" w14:textId="77777777" w:rsidR="005D3088" w:rsidRPr="00BC5A97" w:rsidRDefault="00B034AF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Apologies for absence </w:t>
      </w:r>
    </w:p>
    <w:p w14:paraId="60D64742" w14:textId="116434E5" w:rsidR="005D3088" w:rsidRPr="00BC5A97" w:rsidRDefault="00B034AF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Approval of the minutes of the 20</w:t>
      </w:r>
      <w:r w:rsidR="00D50E51" w:rsidRPr="00BC5A97">
        <w:rPr>
          <w:rFonts w:ascii="Tahoma" w:eastAsia="Book Antiqua" w:hAnsi="Tahoma" w:cs="Tahoma"/>
          <w:color w:val="1E1E82"/>
          <w:sz w:val="24"/>
        </w:rPr>
        <w:t>2</w:t>
      </w:r>
      <w:r w:rsidR="00280EAC" w:rsidRPr="00BC5A97">
        <w:rPr>
          <w:rFonts w:ascii="Tahoma" w:eastAsia="Book Antiqua" w:hAnsi="Tahoma" w:cs="Tahoma"/>
          <w:color w:val="1E1E82"/>
          <w:sz w:val="24"/>
        </w:rPr>
        <w:t>1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AGM </w:t>
      </w:r>
    </w:p>
    <w:p w14:paraId="1778A1EB" w14:textId="77777777" w:rsidR="005D3088" w:rsidRPr="00BC5A97" w:rsidRDefault="00B034AF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Any matters arising from the minutes </w:t>
      </w:r>
    </w:p>
    <w:p w14:paraId="7DAA8163" w14:textId="16B5174C" w:rsidR="001A3DD0" w:rsidRPr="00BC5A97" w:rsidRDefault="00B034AF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Treasurer’s report, approval of the Examined Accounts, and approval of the 20</w:t>
      </w:r>
      <w:r w:rsidR="005F6D6A" w:rsidRPr="00BC5A97">
        <w:rPr>
          <w:rFonts w:ascii="Tahoma" w:eastAsia="Book Antiqua" w:hAnsi="Tahoma" w:cs="Tahoma"/>
          <w:color w:val="1E1E82"/>
          <w:sz w:val="24"/>
        </w:rPr>
        <w:t>2</w:t>
      </w:r>
      <w:r w:rsidR="00BC5A97" w:rsidRPr="00BC5A97">
        <w:rPr>
          <w:rFonts w:ascii="Tahoma" w:eastAsia="Book Antiqua" w:hAnsi="Tahoma" w:cs="Tahoma"/>
          <w:color w:val="1E1E82"/>
          <w:sz w:val="24"/>
        </w:rPr>
        <w:t>3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League Registration Fee.</w:t>
      </w:r>
    </w:p>
    <w:p w14:paraId="6948BD28" w14:textId="77777777" w:rsidR="001A3DD0" w:rsidRPr="00BC5A97" w:rsidRDefault="001A3DD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Results Secretary’s Report</w:t>
      </w:r>
    </w:p>
    <w:p w14:paraId="09E88047" w14:textId="7D5A18B0" w:rsidR="005D3088" w:rsidRPr="00BC5A97" w:rsidRDefault="001A3DD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Umpire Appointments Officer’s Report</w:t>
      </w:r>
      <w:r w:rsidR="00B034AF"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28DDB19B" w14:textId="7707ABDE" w:rsidR="00246A00" w:rsidRPr="00BC5A97" w:rsidRDefault="00246A00" w:rsidP="00246A00">
      <w:pPr>
        <w:numPr>
          <w:ilvl w:val="0"/>
          <w:numId w:val="1"/>
        </w:numPr>
        <w:spacing w:after="28" w:line="248" w:lineRule="auto"/>
        <w:ind w:right="-186" w:hanging="360"/>
        <w:jc w:val="both"/>
        <w:rPr>
          <w:rFonts w:ascii="Tahoma" w:hAnsi="Tahoma" w:cs="Tahoma"/>
          <w:color w:val="1E1E82"/>
          <w:sz w:val="24"/>
          <w:szCs w:val="24"/>
        </w:rPr>
      </w:pPr>
      <w:r w:rsidRPr="00BC5A97">
        <w:rPr>
          <w:rFonts w:ascii="Tahoma" w:hAnsi="Tahoma" w:cs="Tahoma"/>
          <w:color w:val="1E1E82"/>
          <w:sz w:val="24"/>
          <w:szCs w:val="24"/>
        </w:rPr>
        <w:t>Application of new clubs</w:t>
      </w:r>
      <w:r w:rsidR="00795E73" w:rsidRPr="00BC5A97">
        <w:rPr>
          <w:rFonts w:ascii="Tahoma" w:hAnsi="Tahoma" w:cs="Tahoma"/>
          <w:color w:val="1E1E82"/>
          <w:sz w:val="24"/>
          <w:szCs w:val="24"/>
        </w:rPr>
        <w:t xml:space="preserve"> Chelmsford</w:t>
      </w:r>
      <w:r w:rsidRPr="00BC5A97">
        <w:rPr>
          <w:rFonts w:ascii="Tahoma" w:hAnsi="Tahoma" w:cs="Tahoma"/>
          <w:color w:val="1E1E82"/>
          <w:sz w:val="24"/>
          <w:szCs w:val="24"/>
        </w:rPr>
        <w:t xml:space="preserve">                             </w:t>
      </w:r>
    </w:p>
    <w:p w14:paraId="72DEE97F" w14:textId="24101FBE" w:rsidR="00246A00" w:rsidRPr="00BC5A97" w:rsidRDefault="00246A00" w:rsidP="00663718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Rule Changes proposed by Management Committee</w:t>
      </w:r>
    </w:p>
    <w:p w14:paraId="6CB0A1CC" w14:textId="09A3B330" w:rsidR="00246A00" w:rsidRPr="00BC5A97" w:rsidRDefault="00246A00" w:rsidP="00246A0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Composition of </w:t>
      </w:r>
      <w:r w:rsidR="00795E73" w:rsidRPr="00BC5A97">
        <w:rPr>
          <w:rFonts w:ascii="Tahoma" w:eastAsia="Book Antiqua" w:hAnsi="Tahoma" w:cs="Tahoma"/>
          <w:color w:val="1E1E82"/>
          <w:sz w:val="24"/>
        </w:rPr>
        <w:t>D</w:t>
      </w:r>
      <w:r w:rsidRPr="00BC5A97">
        <w:rPr>
          <w:rFonts w:ascii="Tahoma" w:eastAsia="Book Antiqua" w:hAnsi="Tahoma" w:cs="Tahoma"/>
          <w:color w:val="1E1E82"/>
          <w:sz w:val="24"/>
        </w:rPr>
        <w:t>ivisions for the 202</w:t>
      </w:r>
      <w:r w:rsidR="00280EAC" w:rsidRPr="00BC5A97">
        <w:rPr>
          <w:rFonts w:ascii="Tahoma" w:eastAsia="Book Antiqua" w:hAnsi="Tahoma" w:cs="Tahoma"/>
          <w:color w:val="1E1E82"/>
          <w:sz w:val="24"/>
        </w:rPr>
        <w:t>3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season </w:t>
      </w:r>
    </w:p>
    <w:p w14:paraId="44CDDBC4" w14:textId="77777777" w:rsidR="00246A00" w:rsidRPr="00BC5A97" w:rsidRDefault="00246A00" w:rsidP="00246A0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Election of officers and committee (current officers etc in brackets) </w:t>
      </w:r>
    </w:p>
    <w:p w14:paraId="2874D3CF" w14:textId="77777777" w:rsidR="00246A00" w:rsidRPr="00BC5A97" w:rsidRDefault="00246A00" w:rsidP="00246A00">
      <w:pPr>
        <w:numPr>
          <w:ilvl w:val="1"/>
          <w:numId w:val="1"/>
        </w:numPr>
        <w:spacing w:after="9" w:line="270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Chairman </w:t>
      </w:r>
      <w:r w:rsidRPr="00BC5A97">
        <w:rPr>
          <w:rFonts w:ascii="Tahoma" w:eastAsia="Book Antiqua" w:hAnsi="Tahoma" w:cs="Tahoma"/>
          <w:i/>
          <w:color w:val="1E1E82"/>
          <w:sz w:val="24"/>
        </w:rPr>
        <w:t>[Neil Brinded]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24EE6B5E" w14:textId="77777777" w:rsidR="00246A00" w:rsidRPr="00BC5A97" w:rsidRDefault="00246A00" w:rsidP="00246A00">
      <w:pPr>
        <w:numPr>
          <w:ilvl w:val="1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Vice-chairman</w:t>
      </w:r>
      <w:r w:rsidRPr="00BC5A97">
        <w:rPr>
          <w:rFonts w:ascii="Tahoma" w:eastAsia="Book Antiqua" w:hAnsi="Tahoma" w:cs="Tahoma"/>
          <w:i/>
          <w:color w:val="1E1E82"/>
          <w:sz w:val="24"/>
        </w:rPr>
        <w:t xml:space="preserve"> [Peter Corke]</w:t>
      </w:r>
    </w:p>
    <w:p w14:paraId="6999AD58" w14:textId="77777777" w:rsidR="00246A00" w:rsidRPr="00BC5A97" w:rsidRDefault="00246A00" w:rsidP="00246A00">
      <w:pPr>
        <w:numPr>
          <w:ilvl w:val="1"/>
          <w:numId w:val="1"/>
        </w:numPr>
        <w:spacing w:after="9" w:line="270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Secretary </w:t>
      </w:r>
      <w:r w:rsidRPr="00BC5A97">
        <w:rPr>
          <w:rFonts w:ascii="Tahoma" w:eastAsia="Book Antiqua" w:hAnsi="Tahoma" w:cs="Tahoma"/>
          <w:i/>
          <w:color w:val="1E1E82"/>
          <w:sz w:val="24"/>
        </w:rPr>
        <w:t>[Maria Stockdale]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479BEBA6" w14:textId="77777777" w:rsidR="00246A00" w:rsidRPr="00BC5A97" w:rsidRDefault="00246A00" w:rsidP="00246A00">
      <w:pPr>
        <w:numPr>
          <w:ilvl w:val="1"/>
          <w:numId w:val="1"/>
        </w:numPr>
        <w:spacing w:after="9" w:line="270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Treasurer </w:t>
      </w:r>
      <w:r w:rsidRPr="00BC5A97">
        <w:rPr>
          <w:rFonts w:ascii="Tahoma" w:eastAsia="Book Antiqua" w:hAnsi="Tahoma" w:cs="Tahoma"/>
          <w:i/>
          <w:color w:val="1E1E82"/>
          <w:sz w:val="24"/>
        </w:rPr>
        <w:t>[Emma Harris]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43AC219C" w14:textId="08D08082" w:rsidR="00246A00" w:rsidRPr="00BC5A97" w:rsidRDefault="00246A00" w:rsidP="00246A00">
      <w:pPr>
        <w:numPr>
          <w:ilvl w:val="1"/>
          <w:numId w:val="1"/>
        </w:numPr>
        <w:spacing w:after="61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Results Secretary </w:t>
      </w:r>
      <w:r w:rsidRPr="00BC5A97">
        <w:rPr>
          <w:rFonts w:ascii="Tahoma" w:eastAsia="Book Antiqua" w:hAnsi="Tahoma" w:cs="Tahoma"/>
          <w:i/>
          <w:color w:val="1E1E82"/>
          <w:sz w:val="24"/>
        </w:rPr>
        <w:t>[Kevin Hewes]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3D924380" w14:textId="24F27B01" w:rsidR="00246A00" w:rsidRPr="00BC5A97" w:rsidRDefault="00246A00" w:rsidP="00246A00">
      <w:pPr>
        <w:numPr>
          <w:ilvl w:val="1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Press Officer </w:t>
      </w:r>
      <w:r w:rsidRPr="00BC5A97">
        <w:rPr>
          <w:rFonts w:ascii="Tahoma" w:eastAsia="Book Antiqua" w:hAnsi="Tahoma" w:cs="Tahoma"/>
          <w:i/>
          <w:color w:val="1E1E82"/>
          <w:sz w:val="24"/>
        </w:rPr>
        <w:t>[</w:t>
      </w:r>
      <w:r w:rsidRPr="00BC5A97">
        <w:rPr>
          <w:rFonts w:ascii="Tahoma" w:eastAsia="Book Antiqua" w:hAnsi="Tahoma" w:cs="Tahoma"/>
          <w:i/>
          <w:color w:val="1E1E82"/>
          <w:sz w:val="26"/>
        </w:rPr>
        <w:t>]</w:t>
      </w:r>
      <w:r w:rsidRPr="00BC5A97">
        <w:rPr>
          <w:rFonts w:ascii="Tahoma" w:eastAsia="Book Antiqua" w:hAnsi="Tahoma" w:cs="Tahoma"/>
          <w:color w:val="1E1E82"/>
          <w:sz w:val="26"/>
        </w:rPr>
        <w:t xml:space="preserve"> </w:t>
      </w:r>
    </w:p>
    <w:p w14:paraId="2F345992" w14:textId="77777777" w:rsidR="00246A00" w:rsidRPr="00BC5A97" w:rsidRDefault="00246A00" w:rsidP="00246A00">
      <w:pPr>
        <w:numPr>
          <w:ilvl w:val="1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hAnsi="Tahoma" w:cs="Tahoma"/>
          <w:color w:val="1E1E82"/>
          <w:sz w:val="24"/>
          <w:szCs w:val="24"/>
        </w:rPr>
        <w:t>Safeguarding and Club Welfare Officer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  <w:r w:rsidRPr="00BC5A97">
        <w:rPr>
          <w:rFonts w:ascii="Tahoma" w:eastAsia="Book Antiqua" w:hAnsi="Tahoma" w:cs="Tahoma"/>
          <w:i/>
          <w:color w:val="1E1E82"/>
          <w:sz w:val="24"/>
        </w:rPr>
        <w:t>[Dave Brooker]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065D083D" w14:textId="77777777" w:rsidR="00246A00" w:rsidRPr="00BC5A97" w:rsidRDefault="00246A00" w:rsidP="00246A00">
      <w:pPr>
        <w:numPr>
          <w:ilvl w:val="1"/>
          <w:numId w:val="1"/>
        </w:numPr>
        <w:spacing w:after="9" w:line="270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Auditors </w:t>
      </w:r>
      <w:r w:rsidRPr="00BC5A97">
        <w:rPr>
          <w:rFonts w:ascii="Tahoma" w:eastAsia="Book Antiqua" w:hAnsi="Tahoma" w:cs="Tahoma"/>
          <w:i/>
          <w:color w:val="1E1E82"/>
          <w:sz w:val="24"/>
        </w:rPr>
        <w:t>[Beaumont Seymour]</w:t>
      </w:r>
      <w:r w:rsidRPr="00BC5A97">
        <w:rPr>
          <w:rFonts w:ascii="Tahoma" w:eastAsia="Book Antiqua" w:hAnsi="Tahoma" w:cs="Tahoma"/>
          <w:color w:val="1E1E82"/>
          <w:sz w:val="24"/>
        </w:rPr>
        <w:t xml:space="preserve"> </w:t>
      </w:r>
    </w:p>
    <w:p w14:paraId="3A11C99A" w14:textId="77777777" w:rsidR="00246A00" w:rsidRPr="00BC5A97" w:rsidRDefault="00246A00" w:rsidP="00246A00">
      <w:pPr>
        <w:numPr>
          <w:ilvl w:val="1"/>
          <w:numId w:val="1"/>
        </w:numPr>
        <w:spacing w:after="62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Divisional Representatives: </w:t>
      </w:r>
    </w:p>
    <w:p w14:paraId="576FF0AF" w14:textId="67FA2B2A" w:rsidR="00246A00" w:rsidRPr="00BC5A97" w:rsidRDefault="00246A00" w:rsidP="00246A00">
      <w:pPr>
        <w:numPr>
          <w:ilvl w:val="2"/>
          <w:numId w:val="1"/>
        </w:numPr>
        <w:spacing w:after="9" w:line="270" w:lineRule="auto"/>
        <w:ind w:hanging="473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Division 1 </w:t>
      </w:r>
      <w:r w:rsidRPr="00BC5A97">
        <w:rPr>
          <w:rFonts w:ascii="Tahoma" w:eastAsia="Book Antiqua" w:hAnsi="Tahoma" w:cs="Tahoma"/>
          <w:i/>
          <w:color w:val="1E1E82"/>
          <w:sz w:val="24"/>
        </w:rPr>
        <w:t>[</w:t>
      </w:r>
      <w:r w:rsidR="00280EAC" w:rsidRPr="00BC5A97">
        <w:rPr>
          <w:rFonts w:ascii="Tahoma" w:eastAsia="Book Antiqua" w:hAnsi="Tahoma" w:cs="Tahoma"/>
          <w:i/>
          <w:color w:val="1E1E82"/>
          <w:sz w:val="24"/>
        </w:rPr>
        <w:t>TBA</w:t>
      </w:r>
      <w:r w:rsidRPr="00BC5A97">
        <w:rPr>
          <w:rFonts w:ascii="Tahoma" w:eastAsia="Book Antiqua" w:hAnsi="Tahoma" w:cs="Tahoma"/>
          <w:i/>
          <w:color w:val="1E1E82"/>
          <w:sz w:val="26"/>
        </w:rPr>
        <w:t>]</w:t>
      </w:r>
    </w:p>
    <w:p w14:paraId="243BFCC1" w14:textId="624B25FB" w:rsidR="00246A00" w:rsidRPr="00BC5A97" w:rsidRDefault="00246A00" w:rsidP="00D50E51">
      <w:pPr>
        <w:numPr>
          <w:ilvl w:val="2"/>
          <w:numId w:val="1"/>
        </w:numPr>
        <w:spacing w:after="0"/>
        <w:ind w:hanging="473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Division 2 </w:t>
      </w:r>
      <w:r w:rsidRPr="00BC5A97">
        <w:rPr>
          <w:rFonts w:ascii="Tahoma" w:eastAsia="Book Antiqua" w:hAnsi="Tahoma" w:cs="Tahoma"/>
          <w:i/>
          <w:color w:val="1E1E82"/>
          <w:sz w:val="24"/>
        </w:rPr>
        <w:t>[</w:t>
      </w:r>
      <w:r w:rsidR="00795E73" w:rsidRPr="00BC5A97">
        <w:rPr>
          <w:rFonts w:ascii="Tahoma" w:eastAsia="Book Antiqua" w:hAnsi="Tahoma" w:cs="Tahoma"/>
          <w:i/>
          <w:color w:val="1E1E82"/>
          <w:sz w:val="24"/>
        </w:rPr>
        <w:t>TBA</w:t>
      </w:r>
      <w:r w:rsidRPr="00BC5A97">
        <w:rPr>
          <w:rFonts w:ascii="Tahoma" w:eastAsia="Book Antiqua" w:hAnsi="Tahoma" w:cs="Tahoma"/>
          <w:i/>
          <w:color w:val="1E1E82"/>
          <w:sz w:val="24"/>
        </w:rPr>
        <w:t>]</w:t>
      </w:r>
    </w:p>
    <w:p w14:paraId="6973B555" w14:textId="3F6BEC39" w:rsidR="00246A00" w:rsidRPr="00BC5A97" w:rsidRDefault="00246A00" w:rsidP="001F7575">
      <w:pPr>
        <w:spacing w:after="9" w:line="270" w:lineRule="auto"/>
        <w:ind w:left="994" w:right="-328" w:firstLine="720"/>
        <w:rPr>
          <w:rFonts w:ascii="Tahoma" w:eastAsia="Book Antiqua" w:hAnsi="Tahoma" w:cs="Tahoma"/>
          <w:i/>
          <w:color w:val="1E1E82"/>
          <w:sz w:val="26"/>
        </w:rPr>
      </w:pPr>
      <w:r w:rsidRPr="00BC5A97">
        <w:rPr>
          <w:rFonts w:ascii="Tahoma" w:eastAsia="Book Antiqua" w:hAnsi="Tahoma" w:cs="Tahoma"/>
          <w:color w:val="1E1E82"/>
          <w:sz w:val="26"/>
        </w:rPr>
        <w:t xml:space="preserve"> </w:t>
      </w:r>
      <w:r w:rsidRPr="00BC5A97">
        <w:rPr>
          <w:rFonts w:ascii="Tahoma" w:eastAsia="Book Antiqua" w:hAnsi="Tahoma" w:cs="Tahoma"/>
          <w:color w:val="1E1E82"/>
          <w:sz w:val="24"/>
        </w:rPr>
        <w:t>i</w:t>
      </w:r>
      <w:r w:rsidR="00D50E51" w:rsidRPr="00BC5A97">
        <w:rPr>
          <w:rFonts w:ascii="Tahoma" w:eastAsia="Book Antiqua" w:hAnsi="Tahoma" w:cs="Tahoma"/>
          <w:color w:val="1E1E82"/>
          <w:sz w:val="24"/>
        </w:rPr>
        <w:t>ii</w:t>
      </w:r>
      <w:r w:rsidRPr="00BC5A97">
        <w:rPr>
          <w:rFonts w:ascii="Tahoma" w:eastAsia="Book Antiqua" w:hAnsi="Tahoma" w:cs="Tahoma"/>
          <w:color w:val="1E1E82"/>
          <w:sz w:val="24"/>
        </w:rPr>
        <w:t>.</w:t>
      </w:r>
      <w:r w:rsidRPr="00BC5A97">
        <w:rPr>
          <w:rFonts w:ascii="Tahoma" w:eastAsia="Arial" w:hAnsi="Tahoma" w:cs="Tahoma"/>
          <w:color w:val="1E1E82"/>
          <w:sz w:val="24"/>
        </w:rPr>
        <w:t xml:space="preserve">  </w:t>
      </w:r>
      <w:r w:rsidR="001F7575" w:rsidRPr="00BC5A97">
        <w:rPr>
          <w:rFonts w:ascii="Tahoma" w:eastAsia="Arial" w:hAnsi="Tahoma" w:cs="Tahoma"/>
          <w:color w:val="1E1E82"/>
          <w:sz w:val="24"/>
        </w:rPr>
        <w:t xml:space="preserve"> </w:t>
      </w:r>
      <w:r w:rsidRPr="00BC5A97">
        <w:rPr>
          <w:rFonts w:ascii="Tahoma" w:eastAsia="Book Antiqua" w:hAnsi="Tahoma" w:cs="Tahoma"/>
          <w:color w:val="1E1E82"/>
          <w:sz w:val="24"/>
        </w:rPr>
        <w:t>T20</w:t>
      </w:r>
      <w:r w:rsidRPr="00BC5A97">
        <w:rPr>
          <w:rFonts w:ascii="Tahoma" w:eastAsia="Book Antiqua" w:hAnsi="Tahoma" w:cs="Tahoma"/>
          <w:i/>
          <w:color w:val="1E1E82"/>
          <w:sz w:val="24"/>
        </w:rPr>
        <w:t xml:space="preserve"> [</w:t>
      </w:r>
      <w:r w:rsidR="00795E73" w:rsidRPr="00BC5A97">
        <w:rPr>
          <w:rFonts w:ascii="Tahoma" w:eastAsia="Book Antiqua" w:hAnsi="Tahoma" w:cs="Tahoma"/>
          <w:i/>
          <w:color w:val="1E1E82"/>
          <w:sz w:val="24"/>
        </w:rPr>
        <w:t>TBA</w:t>
      </w:r>
      <w:r w:rsidRPr="00BC5A97">
        <w:rPr>
          <w:rFonts w:ascii="Tahoma" w:eastAsia="Book Antiqua" w:hAnsi="Tahoma" w:cs="Tahoma"/>
          <w:i/>
          <w:color w:val="1E1E82"/>
          <w:sz w:val="26"/>
        </w:rPr>
        <w:t>]</w:t>
      </w:r>
    </w:p>
    <w:p w14:paraId="5CFC0215" w14:textId="062A8315" w:rsidR="001F7575" w:rsidRPr="00BC5A97" w:rsidRDefault="001F7575" w:rsidP="001F7575">
      <w:pPr>
        <w:pStyle w:val="ListParagraph"/>
        <w:spacing w:after="9" w:line="270" w:lineRule="auto"/>
        <w:ind w:left="1843" w:right="-328" w:hanging="142"/>
        <w:rPr>
          <w:rFonts w:ascii="Tahoma" w:hAnsi="Tahoma" w:cs="Tahoma"/>
          <w:color w:val="1E1E82"/>
        </w:rPr>
      </w:pPr>
      <w:r w:rsidRPr="00BC5A97">
        <w:rPr>
          <w:rFonts w:ascii="Tahoma" w:hAnsi="Tahoma" w:cs="Tahoma"/>
          <w:color w:val="1E1E82"/>
        </w:rPr>
        <w:t xml:space="preserve"> </w:t>
      </w:r>
      <w:r w:rsidR="00D50E51" w:rsidRPr="00BC5A97">
        <w:rPr>
          <w:rFonts w:ascii="Tahoma" w:hAnsi="Tahoma" w:cs="Tahoma"/>
          <w:color w:val="1E1E82"/>
        </w:rPr>
        <w:t>i</w:t>
      </w:r>
      <w:r w:rsidRPr="00BC5A97">
        <w:rPr>
          <w:rFonts w:ascii="Tahoma" w:hAnsi="Tahoma" w:cs="Tahoma"/>
          <w:color w:val="1E1E82"/>
        </w:rPr>
        <w:t xml:space="preserve">v. </w:t>
      </w:r>
      <w:r w:rsidRPr="00BC5A97">
        <w:rPr>
          <w:rFonts w:ascii="Tahoma" w:hAnsi="Tahoma" w:cs="Tahoma"/>
          <w:color w:val="1E1E82"/>
        </w:rPr>
        <w:tab/>
        <w:t xml:space="preserve"> T30 </w:t>
      </w:r>
      <w:r w:rsidRPr="00BC5A97">
        <w:rPr>
          <w:rFonts w:ascii="Tahoma" w:hAnsi="Tahoma" w:cs="Tahoma"/>
          <w:color w:val="1E1E82"/>
          <w:sz w:val="24"/>
          <w:szCs w:val="24"/>
        </w:rPr>
        <w:t>[</w:t>
      </w:r>
      <w:r w:rsidRPr="00BC5A97">
        <w:rPr>
          <w:rFonts w:ascii="Tahoma" w:hAnsi="Tahoma" w:cs="Tahoma"/>
          <w:i/>
          <w:iCs/>
          <w:color w:val="1E1E82"/>
          <w:sz w:val="24"/>
          <w:szCs w:val="24"/>
        </w:rPr>
        <w:t>Ivan Humm (Copford)]</w:t>
      </w:r>
    </w:p>
    <w:p w14:paraId="203038D9" w14:textId="77777777" w:rsidR="00522A7D" w:rsidRPr="00BC5A97" w:rsidRDefault="00522A7D" w:rsidP="00246A0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>Essex Development Officer Graham Pryke</w:t>
      </w:r>
    </w:p>
    <w:p w14:paraId="4854FA38" w14:textId="29DB1A65" w:rsidR="00246A00" w:rsidRPr="00BC5A97" w:rsidRDefault="00522A7D" w:rsidP="00246A00">
      <w:pPr>
        <w:numPr>
          <w:ilvl w:val="0"/>
          <w:numId w:val="1"/>
        </w:numPr>
        <w:spacing w:after="28" w:line="248" w:lineRule="auto"/>
        <w:ind w:hanging="360"/>
        <w:jc w:val="both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color w:val="1E1E82"/>
          <w:sz w:val="24"/>
        </w:rPr>
        <w:t xml:space="preserve">Any </w:t>
      </w:r>
      <w:r w:rsidR="001A3DD0" w:rsidRPr="00BC5A97">
        <w:rPr>
          <w:rFonts w:ascii="Tahoma" w:eastAsia="Book Antiqua" w:hAnsi="Tahoma" w:cs="Tahoma"/>
          <w:color w:val="1E1E82"/>
          <w:sz w:val="24"/>
        </w:rPr>
        <w:t>O</w:t>
      </w:r>
      <w:r w:rsidRPr="00BC5A97">
        <w:rPr>
          <w:rFonts w:ascii="Tahoma" w:eastAsia="Book Antiqua" w:hAnsi="Tahoma" w:cs="Tahoma"/>
          <w:color w:val="1E1E82"/>
          <w:sz w:val="24"/>
        </w:rPr>
        <w:t>ther Business</w:t>
      </w:r>
      <w:r w:rsidR="00246A00" w:rsidRPr="00BC5A97">
        <w:rPr>
          <w:rFonts w:ascii="Tahoma" w:eastAsia="Book Antiqua" w:hAnsi="Tahoma" w:cs="Tahoma"/>
          <w:color w:val="1E1E82"/>
          <w:sz w:val="24"/>
        </w:rPr>
        <w:t xml:space="preserve">   </w:t>
      </w:r>
    </w:p>
    <w:p w14:paraId="347D522E" w14:textId="6449B8FC" w:rsidR="009B0C48" w:rsidRPr="00BC5A97" w:rsidRDefault="009E03C0" w:rsidP="00246A00">
      <w:pPr>
        <w:spacing w:after="28" w:line="248" w:lineRule="auto"/>
        <w:ind w:left="345"/>
        <w:jc w:val="both"/>
        <w:rPr>
          <w:rFonts w:ascii="Tahoma" w:hAnsi="Tahoma" w:cs="Tahoma"/>
          <w:color w:val="1E1E82"/>
        </w:rPr>
      </w:pPr>
      <w:r w:rsidRPr="00BC5A97">
        <w:rPr>
          <w:rFonts w:ascii="Tahoma" w:hAnsi="Tahoma" w:cs="Tahoma"/>
          <w:color w:val="1E1E82"/>
          <w:sz w:val="24"/>
          <w:szCs w:val="24"/>
        </w:rPr>
        <w:t xml:space="preserve">                             </w:t>
      </w:r>
    </w:p>
    <w:p w14:paraId="3D296D39" w14:textId="77777777" w:rsidR="005D3088" w:rsidRPr="00BC5A97" w:rsidRDefault="00B034AF">
      <w:pPr>
        <w:spacing w:after="3"/>
        <w:ind w:left="10" w:right="5" w:hanging="10"/>
        <w:jc w:val="center"/>
        <w:rPr>
          <w:rFonts w:ascii="Tahoma" w:hAnsi="Tahoma" w:cs="Tahoma"/>
          <w:color w:val="1E1E82"/>
        </w:rPr>
      </w:pPr>
      <w:r w:rsidRPr="00BC5A97">
        <w:rPr>
          <w:rFonts w:ascii="Tahoma" w:eastAsia="Book Antiqua" w:hAnsi="Tahoma" w:cs="Tahoma"/>
          <w:b/>
          <w:color w:val="1E1E82"/>
          <w:sz w:val="24"/>
        </w:rPr>
        <w:t xml:space="preserve">www.necl.co.uk </w:t>
      </w:r>
    </w:p>
    <w:sectPr w:rsidR="005D3088" w:rsidRPr="00BC5A97" w:rsidSect="00BB113D">
      <w:pgSz w:w="11906" w:h="16838"/>
      <w:pgMar w:top="709" w:right="143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680E"/>
    <w:multiLevelType w:val="hybridMultilevel"/>
    <w:tmpl w:val="FE1E4892"/>
    <w:lvl w:ilvl="0" w:tplc="9C2A72E6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4472C4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A7E6A">
      <w:start w:val="1"/>
      <w:numFmt w:val="lowerLetter"/>
      <w:lvlText w:val="%2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4472C4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6AB02">
      <w:start w:val="1"/>
      <w:numFmt w:val="lowerRoman"/>
      <w:lvlText w:val="%3."/>
      <w:lvlJc w:val="left"/>
      <w:pPr>
        <w:ind w:left="22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4472C4" w:themeColor="accen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7CE644">
      <w:start w:val="1"/>
      <w:numFmt w:val="decimal"/>
      <w:lvlText w:val="%4"/>
      <w:lvlJc w:val="left"/>
      <w:pPr>
        <w:ind w:left="28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6A4B88">
      <w:start w:val="1"/>
      <w:numFmt w:val="lowerLetter"/>
      <w:lvlText w:val="%5"/>
      <w:lvlJc w:val="left"/>
      <w:pPr>
        <w:ind w:left="35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64DBE">
      <w:start w:val="1"/>
      <w:numFmt w:val="lowerRoman"/>
      <w:lvlText w:val="%6"/>
      <w:lvlJc w:val="left"/>
      <w:pPr>
        <w:ind w:left="42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94C35A">
      <w:start w:val="1"/>
      <w:numFmt w:val="decimal"/>
      <w:lvlText w:val="%7"/>
      <w:lvlJc w:val="left"/>
      <w:pPr>
        <w:ind w:left="50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76CBAA">
      <w:start w:val="1"/>
      <w:numFmt w:val="lowerLetter"/>
      <w:lvlText w:val="%8"/>
      <w:lvlJc w:val="left"/>
      <w:pPr>
        <w:ind w:left="57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BE04DE">
      <w:start w:val="1"/>
      <w:numFmt w:val="lowerRoman"/>
      <w:lvlText w:val="%9"/>
      <w:lvlJc w:val="left"/>
      <w:pPr>
        <w:ind w:left="64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54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88"/>
    <w:rsid w:val="00001A66"/>
    <w:rsid w:val="000F3FE4"/>
    <w:rsid w:val="001A3DD0"/>
    <w:rsid w:val="001F7575"/>
    <w:rsid w:val="00216878"/>
    <w:rsid w:val="00246A00"/>
    <w:rsid w:val="00280EAC"/>
    <w:rsid w:val="00387EE3"/>
    <w:rsid w:val="00522A7D"/>
    <w:rsid w:val="00554343"/>
    <w:rsid w:val="005D3088"/>
    <w:rsid w:val="005F6D6A"/>
    <w:rsid w:val="00663718"/>
    <w:rsid w:val="006C457F"/>
    <w:rsid w:val="00713DEF"/>
    <w:rsid w:val="00795E73"/>
    <w:rsid w:val="00874D26"/>
    <w:rsid w:val="009314F6"/>
    <w:rsid w:val="009B0C48"/>
    <w:rsid w:val="009E03C0"/>
    <w:rsid w:val="00B034AF"/>
    <w:rsid w:val="00BB113D"/>
    <w:rsid w:val="00BC5A97"/>
    <w:rsid w:val="00D50E51"/>
    <w:rsid w:val="00E47366"/>
    <w:rsid w:val="00E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DAC8"/>
  <w15:docId w15:val="{35DC35D5-2528-4DDE-B902-7D74FAD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Maria Stockdale</cp:lastModifiedBy>
  <cp:revision>20</cp:revision>
  <cp:lastPrinted>2018-10-24T15:31:00Z</cp:lastPrinted>
  <dcterms:created xsi:type="dcterms:W3CDTF">2020-11-03T12:26:00Z</dcterms:created>
  <dcterms:modified xsi:type="dcterms:W3CDTF">2022-10-15T12:33:00Z</dcterms:modified>
</cp:coreProperties>
</file>